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51" w:rsidRPr="00807248" w:rsidRDefault="00C05F51" w:rsidP="00C05F5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DANTOOINE</w:t>
      </w:r>
    </w:p>
    <w:p w:rsidR="00722C56" w:rsidRPr="00451D19" w:rsidRDefault="00722C56" w:rsidP="008D1834">
      <w:pPr>
        <w:jc w:val="left"/>
        <w:rPr>
          <w:rFonts w:ascii="Century Gothic" w:hAnsi="Century Gothic"/>
        </w:rPr>
      </w:pPr>
    </w:p>
    <w:p w:rsidR="006F287B" w:rsidRPr="00451D19" w:rsidRDefault="006F287B" w:rsidP="008D1834">
      <w:pPr>
        <w:jc w:val="left"/>
        <w:rPr>
          <w:rFonts w:ascii="Century Gothic" w:hAnsi="Century Gothic"/>
        </w:rPr>
      </w:pPr>
    </w:p>
    <w:p w:rsidR="006F287B" w:rsidRPr="00451D19" w:rsidRDefault="002B2BB7" w:rsidP="008D1834">
      <w:pPr>
        <w:jc w:val="left"/>
        <w:rPr>
          <w:rFonts w:ascii="Century Gothic" w:hAnsi="Century Gothic"/>
        </w:rPr>
      </w:pPr>
      <w:r w:rsidRPr="00451D19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4808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BB7" w:rsidRPr="00451D19" w:rsidRDefault="002B2BB7" w:rsidP="008D1834">
      <w:pPr>
        <w:jc w:val="left"/>
        <w:rPr>
          <w:rFonts w:ascii="Century Gothic" w:hAnsi="Century Gothic"/>
        </w:rPr>
      </w:pPr>
    </w:p>
    <w:p w:rsidR="006F287B" w:rsidRPr="00451D19" w:rsidRDefault="006F287B" w:rsidP="008D1834">
      <w:pPr>
        <w:jc w:val="left"/>
        <w:rPr>
          <w:rFonts w:ascii="Century Gothic" w:hAnsi="Century Gothic"/>
        </w:rPr>
      </w:pPr>
    </w:p>
    <w:p w:rsidR="00722C56" w:rsidRPr="00451D19" w:rsidRDefault="002B2BB7" w:rsidP="002B2BB7">
      <w:pPr>
        <w:jc w:val="left"/>
        <w:rPr>
          <w:rFonts w:ascii="Century Gothic" w:hAnsi="Century Gothic"/>
        </w:rPr>
      </w:pPr>
      <w:r w:rsidRPr="00451D19">
        <w:rPr>
          <w:rFonts w:ascii="Century Gothic" w:hAnsi="Century Gothic"/>
        </w:rPr>
        <w:t xml:space="preserve">Située dans le système éponyme,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est une petite planète éloignée des couloirs spatiaux fréquentés, dotée de deux lunes. La planète, de couleur bleu et olive, est ainsi restée relativement sauvage, alors que d'autres mondes entamai</w:t>
      </w:r>
      <w:r w:rsidR="0018190E">
        <w:rPr>
          <w:rFonts w:ascii="Century Gothic" w:hAnsi="Century Gothic"/>
        </w:rPr>
        <w:t xml:space="preserve">ent leur industrialisation. </w:t>
      </w:r>
      <w:r w:rsidR="0018190E">
        <w:rPr>
          <w:rFonts w:ascii="Century Gothic" w:hAnsi="Century Gothic"/>
        </w:rPr>
        <w:br/>
      </w:r>
      <w:r w:rsidR="0018190E">
        <w:rPr>
          <w:rFonts w:ascii="Century Gothic" w:hAnsi="Century Gothic"/>
        </w:rPr>
        <w:br/>
      </w:r>
      <w:r w:rsidRPr="00451D19">
        <w:rPr>
          <w:rFonts w:ascii="Century Gothic" w:hAnsi="Century Gothic"/>
        </w:rPr>
        <w:t xml:space="preserve">La surface de la planète renferme plusieurs océans, dont les côtes sont fréquentées par la seule espèce intelligente de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, bien que primitive, les </w:t>
      </w:r>
      <w:hyperlink r:id="rId6" w:history="1"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Dantaris</w:t>
        </w:r>
        <w:proofErr w:type="spellEnd"/>
      </w:hyperlink>
      <w:r w:rsidRPr="00451D19">
        <w:rPr>
          <w:rFonts w:ascii="Century Gothic" w:hAnsi="Century Gothic"/>
        </w:rPr>
        <w:t xml:space="preserve">. Les </w:t>
      </w:r>
      <w:proofErr w:type="spellStart"/>
      <w:r w:rsidRPr="00451D19">
        <w:rPr>
          <w:rFonts w:ascii="Century Gothic" w:hAnsi="Century Gothic"/>
        </w:rPr>
        <w:t>Dantaris</w:t>
      </w:r>
      <w:proofErr w:type="spellEnd"/>
      <w:r w:rsidRPr="00451D19">
        <w:rPr>
          <w:rFonts w:ascii="Century Gothic" w:hAnsi="Century Gothic"/>
        </w:rPr>
        <w:t xml:space="preserve"> sont un peuple de nomade, dont la population est faible et très dispersée à la surface. Si dispersée que des cartographes ont pu classifier, dans le passé,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comme pureme</w:t>
      </w:r>
      <w:r w:rsidR="0018190E">
        <w:rPr>
          <w:rFonts w:ascii="Century Gothic" w:hAnsi="Century Gothic"/>
        </w:rPr>
        <w:t xml:space="preserve">nt et simplement inhabitée. </w:t>
      </w:r>
      <w:r w:rsidR="0018190E">
        <w:rPr>
          <w:rFonts w:ascii="Century Gothic" w:hAnsi="Century Gothic"/>
        </w:rPr>
        <w:br/>
      </w:r>
      <w:r w:rsidR="0018190E">
        <w:rPr>
          <w:rFonts w:ascii="Century Gothic" w:hAnsi="Century Gothic"/>
        </w:rPr>
        <w:br/>
      </w:r>
      <w:r w:rsidRPr="00451D19">
        <w:rPr>
          <w:rFonts w:ascii="Century Gothic" w:hAnsi="Century Gothic"/>
        </w:rPr>
        <w:t xml:space="preserve">La faune et la flore sont très riches sur la planète, et contiennent plusieurs milliers d'espèces animales et végétales, dont certains sont intimement liées. Il en va ainsi par exemple des </w:t>
      </w:r>
      <w:proofErr w:type="spellStart"/>
      <w:r w:rsidRPr="00451D19">
        <w:rPr>
          <w:rFonts w:ascii="Century Gothic" w:hAnsi="Century Gothic"/>
        </w:rPr>
        <w:t>fabools</w:t>
      </w:r>
      <w:proofErr w:type="spellEnd"/>
      <w:r w:rsidRPr="00451D19">
        <w:rPr>
          <w:rFonts w:ascii="Century Gothic" w:hAnsi="Century Gothic"/>
        </w:rPr>
        <w:t xml:space="preserve">, petits animaux en forme de ballon, qui sont toujours perchés dans les arbres </w:t>
      </w:r>
      <w:proofErr w:type="spellStart"/>
      <w:r w:rsidRPr="00451D19">
        <w:rPr>
          <w:rFonts w:ascii="Century Gothic" w:hAnsi="Century Gothic"/>
        </w:rPr>
        <w:t>Blba</w:t>
      </w:r>
      <w:proofErr w:type="spellEnd"/>
      <w:r w:rsidRPr="00451D19">
        <w:rPr>
          <w:rFonts w:ascii="Century Gothic" w:hAnsi="Century Gothic"/>
        </w:rPr>
        <w:t xml:space="preserve">, dont les épines sont si pointues et acérées que parfois les placides </w:t>
      </w:r>
      <w:proofErr w:type="spellStart"/>
      <w:r w:rsidRPr="00451D19">
        <w:rPr>
          <w:rFonts w:ascii="Century Gothic" w:hAnsi="Century Gothic"/>
        </w:rPr>
        <w:t>fabools</w:t>
      </w:r>
      <w:proofErr w:type="spellEnd"/>
      <w:r w:rsidRPr="00451D19">
        <w:rPr>
          <w:rFonts w:ascii="Century Gothic" w:hAnsi="Century Gothic"/>
        </w:rPr>
        <w:t xml:space="preserve"> s'empalent dessus quand ils ne font pas attention. Cela peut arriver également quand ils sont affolés par un prédateur menaçant. Certains se sont même fait une spécialité de "capturer" les </w:t>
      </w:r>
      <w:proofErr w:type="spellStart"/>
      <w:r w:rsidRPr="00451D19">
        <w:rPr>
          <w:rFonts w:ascii="Century Gothic" w:hAnsi="Century Gothic"/>
        </w:rPr>
        <w:t>fabools</w:t>
      </w:r>
      <w:proofErr w:type="spellEnd"/>
      <w:r w:rsidRPr="00451D19">
        <w:rPr>
          <w:rFonts w:ascii="Century Gothic" w:hAnsi="Century Gothic"/>
        </w:rPr>
        <w:t xml:space="preserve"> embrochés sur un arbre </w:t>
      </w:r>
      <w:proofErr w:type="spellStart"/>
      <w:r w:rsidRPr="00451D19">
        <w:rPr>
          <w:rFonts w:ascii="Century Gothic" w:hAnsi="Century Gothic"/>
        </w:rPr>
        <w:t>Blba</w:t>
      </w:r>
      <w:proofErr w:type="spellEnd"/>
      <w:r w:rsidR="0018190E">
        <w:rPr>
          <w:rFonts w:ascii="Century Gothic" w:hAnsi="Century Gothic"/>
        </w:rPr>
        <w:t xml:space="preserve">. </w:t>
      </w:r>
      <w:r w:rsidR="0018190E">
        <w:rPr>
          <w:rFonts w:ascii="Century Gothic" w:hAnsi="Century Gothic"/>
        </w:rPr>
        <w:br/>
      </w:r>
      <w:r w:rsidR="0018190E">
        <w:rPr>
          <w:rFonts w:ascii="Century Gothic" w:hAnsi="Century Gothic"/>
        </w:rPr>
        <w:br/>
      </w:r>
      <w:r w:rsidRPr="00451D19">
        <w:rPr>
          <w:rFonts w:ascii="Century Gothic" w:hAnsi="Century Gothic"/>
        </w:rPr>
        <w:t xml:space="preserve">Si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est restée éloignée de la modernité, son histoire n'en est pas moins riche d'évènements</w:t>
      </w:r>
      <w:r w:rsidR="0018190E">
        <w:rPr>
          <w:rFonts w:ascii="Century Gothic" w:hAnsi="Century Gothic"/>
        </w:rPr>
        <w:t xml:space="preserve">, pour la plupart sanglants. </w:t>
      </w:r>
      <w:r w:rsidR="0018190E">
        <w:rPr>
          <w:rFonts w:ascii="Century Gothic" w:hAnsi="Century Gothic"/>
        </w:rPr>
        <w:br/>
      </w:r>
      <w:r w:rsidRPr="00451D19">
        <w:rPr>
          <w:rFonts w:ascii="Century Gothic" w:hAnsi="Century Gothic"/>
        </w:rPr>
        <w:t xml:space="preserve">4000 ans avant la </w:t>
      </w:r>
      <w:hyperlink r:id="rId7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>guerre civile galactique</w:t>
        </w:r>
      </w:hyperlink>
      <w:r w:rsidRPr="00451D19">
        <w:rPr>
          <w:rFonts w:ascii="Century Gothic" w:hAnsi="Century Gothic"/>
        </w:rPr>
        <w:t xml:space="preserve"> qui frappa la plus grande partie de l'univers, le </w:t>
      </w:r>
      <w:hyperlink r:id="rId8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>Maître Jedi</w:t>
        </w:r>
      </w:hyperlink>
      <w:r w:rsidRPr="00451D19">
        <w:rPr>
          <w:rFonts w:ascii="Century Gothic" w:hAnsi="Century Gothic"/>
        </w:rPr>
        <w:t xml:space="preserve"> </w:t>
      </w:r>
      <w:hyperlink r:id="rId9" w:history="1"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Vodo</w:t>
        </w:r>
        <w:proofErr w:type="spellEnd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-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Siosk</w:t>
        </w:r>
        <w:proofErr w:type="spellEnd"/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Baas</w:t>
        </w:r>
        <w:proofErr w:type="spellEnd"/>
      </w:hyperlink>
      <w:r w:rsidRPr="00451D19">
        <w:rPr>
          <w:rFonts w:ascii="Century Gothic" w:hAnsi="Century Gothic"/>
        </w:rPr>
        <w:t xml:space="preserve"> établit sur </w:t>
      </w:r>
      <w:proofErr w:type="spellStart"/>
      <w:r w:rsidRPr="00451D19">
        <w:rPr>
          <w:rFonts w:ascii="Century Gothic" w:hAnsi="Century Gothic"/>
        </w:rPr>
        <w:t>Dant</w:t>
      </w:r>
      <w:r w:rsidR="00811168" w:rsidRPr="00451D19">
        <w:rPr>
          <w:rFonts w:ascii="Century Gothic" w:hAnsi="Century Gothic"/>
        </w:rPr>
        <w:t>ooine</w:t>
      </w:r>
      <w:proofErr w:type="spellEnd"/>
      <w:r w:rsidR="00811168" w:rsidRPr="00451D19">
        <w:rPr>
          <w:rFonts w:ascii="Century Gothic" w:hAnsi="Century Gothic"/>
        </w:rPr>
        <w:t xml:space="preserve"> un centre d'entraînement J</w:t>
      </w:r>
      <w:r w:rsidRPr="00451D19">
        <w:rPr>
          <w:rFonts w:ascii="Century Gothic" w:hAnsi="Century Gothic"/>
        </w:rPr>
        <w:t xml:space="preserve">edi, dans les anciennes ruines de la planète. C'est dans cette académie qu'il entraîna </w:t>
      </w:r>
      <w:hyperlink r:id="rId10" w:history="1"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Exar</w:t>
        </w:r>
        <w:proofErr w:type="spellEnd"/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 Kun</w:t>
        </w:r>
      </w:hyperlink>
      <w:r w:rsidRPr="00451D19">
        <w:rPr>
          <w:rFonts w:ascii="Century Gothic" w:hAnsi="Century Gothic"/>
        </w:rPr>
        <w:t xml:space="preserve">, ainsi que les guerriers </w:t>
      </w:r>
      <w:hyperlink r:id="rId11" w:history="1">
        <w:proofErr w:type="spellStart"/>
        <w:r w:rsidR="00811168" w:rsidRPr="00451D19">
          <w:rPr>
            <w:rStyle w:val="Lienhypertexte"/>
            <w:rFonts w:ascii="Century Gothic" w:hAnsi="Century Gothic"/>
            <w:color w:val="auto"/>
            <w:u w:val="none"/>
          </w:rPr>
          <w:t>C</w:t>
        </w:r>
        <w:r w:rsidRPr="00451D19">
          <w:rPr>
            <w:rStyle w:val="Lienhypertexte"/>
            <w:rFonts w:ascii="Century Gothic" w:hAnsi="Century Gothic"/>
            <w:color w:val="auto"/>
            <w:u w:val="none"/>
          </w:rPr>
          <w:t>athars</w:t>
        </w:r>
        <w:proofErr w:type="spellEnd"/>
      </w:hyperlink>
      <w:r w:rsidRPr="00451D19">
        <w:rPr>
          <w:rFonts w:ascii="Century Gothic" w:hAnsi="Century Gothic"/>
        </w:rPr>
        <w:t xml:space="preserve"> </w:t>
      </w:r>
      <w:hyperlink r:id="rId12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>Crado</w:t>
        </w:r>
      </w:hyperlink>
      <w:r w:rsidRPr="00451D19">
        <w:rPr>
          <w:rFonts w:ascii="Century Gothic" w:hAnsi="Century Gothic"/>
        </w:rPr>
        <w:t xml:space="preserve"> et </w:t>
      </w:r>
      <w:hyperlink r:id="rId13" w:history="1"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Sylvar</w:t>
        </w:r>
        <w:proofErr w:type="spellEnd"/>
      </w:hyperlink>
      <w:r w:rsidRPr="00451D19">
        <w:rPr>
          <w:rFonts w:ascii="Century Gothic" w:hAnsi="Century Gothic"/>
        </w:rPr>
        <w:t xml:space="preserve">. </w:t>
      </w:r>
      <w:proofErr w:type="spellStart"/>
      <w:r w:rsidRPr="00451D19">
        <w:rPr>
          <w:rFonts w:ascii="Century Gothic" w:hAnsi="Century Gothic"/>
        </w:rPr>
        <w:t>Exar</w:t>
      </w:r>
      <w:proofErr w:type="spellEnd"/>
      <w:r w:rsidRPr="00451D19">
        <w:rPr>
          <w:rFonts w:ascii="Century Gothic" w:hAnsi="Century Gothic"/>
        </w:rPr>
        <w:t xml:space="preserve"> Kun devait par la suite devenir célèbre dans toute la </w:t>
      </w:r>
      <w:hyperlink r:id="rId14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>galaxie</w:t>
        </w:r>
      </w:hyperlink>
      <w:r w:rsidRPr="00451D19">
        <w:rPr>
          <w:rFonts w:ascii="Century Gothic" w:hAnsi="Century Gothic"/>
        </w:rPr>
        <w:t xml:space="preserve"> en tant que </w:t>
      </w:r>
      <w:hyperlink r:id="rId15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Seigneur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="0018190E">
        <w:rPr>
          <w:rFonts w:ascii="Century Gothic" w:hAnsi="Century Gothic"/>
        </w:rPr>
        <w:t xml:space="preserve">. </w:t>
      </w:r>
      <w:r w:rsidR="0018190E">
        <w:rPr>
          <w:rFonts w:ascii="Century Gothic" w:hAnsi="Century Gothic"/>
        </w:rPr>
        <w:br/>
      </w:r>
      <w:r w:rsidR="0018190E">
        <w:rPr>
          <w:rFonts w:ascii="Century Gothic" w:hAnsi="Century Gothic"/>
        </w:rPr>
        <w:br/>
      </w:r>
      <w:r w:rsidRPr="00451D19">
        <w:rPr>
          <w:rFonts w:ascii="Century Gothic" w:hAnsi="Century Gothic"/>
        </w:rPr>
        <w:t xml:space="preserve">Pendant la Guerre Civile Galactique,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fut utilisée par l'</w:t>
      </w:r>
      <w:hyperlink r:id="rId16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>Alliance rebelle</w:t>
        </w:r>
      </w:hyperlink>
      <w:r w:rsidRPr="00451D19">
        <w:rPr>
          <w:rFonts w:ascii="Century Gothic" w:hAnsi="Century Gothic"/>
        </w:rPr>
        <w:t xml:space="preserve">, qui y établit sa base principale. Mais lorsqu'un émetteur impérial fut découvert dans un vaisseau de transport, la base fut totalement évacuée en une seule journée. Lors de sa capture par le </w:t>
      </w:r>
      <w:hyperlink r:id="rId17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Grand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Moff</w:t>
        </w:r>
        <w:proofErr w:type="spellEnd"/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Tarkin</w:t>
        </w:r>
        <w:proofErr w:type="spellEnd"/>
      </w:hyperlink>
      <w:r w:rsidRPr="00451D19">
        <w:rPr>
          <w:rFonts w:ascii="Century Gothic" w:hAnsi="Century Gothic"/>
        </w:rPr>
        <w:t xml:space="preserve"> et </w:t>
      </w:r>
      <w:hyperlink r:id="rId18" w:history="1"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Vador</w:t>
        </w:r>
        <w:proofErr w:type="spellEnd"/>
      </w:hyperlink>
      <w:r w:rsidRPr="00451D19">
        <w:rPr>
          <w:rFonts w:ascii="Century Gothic" w:hAnsi="Century Gothic"/>
        </w:rPr>
        <w:t xml:space="preserve">, la </w:t>
      </w:r>
      <w:hyperlink r:id="rId19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Princesse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Leia</w:t>
        </w:r>
        <w:proofErr w:type="spellEnd"/>
      </w:hyperlink>
      <w:r w:rsidRPr="00451D19">
        <w:rPr>
          <w:rFonts w:ascii="Century Gothic" w:hAnsi="Century Gothic"/>
        </w:rPr>
        <w:t xml:space="preserve"> révéla que la base rebelle se trouvait sur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, sachant parfaitement qu'elle venait d'être évacuée, afin de mener les troupes impériales sur </w:t>
      </w:r>
      <w:r w:rsidR="0018190E">
        <w:rPr>
          <w:rFonts w:ascii="Century Gothic" w:hAnsi="Century Gothic"/>
        </w:rPr>
        <w:t xml:space="preserve">une fausse piste. </w:t>
      </w:r>
      <w:r w:rsidR="0018190E">
        <w:rPr>
          <w:rFonts w:ascii="Century Gothic" w:hAnsi="Century Gothic"/>
        </w:rPr>
        <w:br/>
      </w:r>
      <w:r w:rsidR="0018190E">
        <w:rPr>
          <w:rFonts w:ascii="Century Gothic" w:hAnsi="Century Gothic"/>
        </w:rPr>
        <w:br/>
      </w:r>
      <w:r w:rsidRPr="00451D19">
        <w:rPr>
          <w:rFonts w:ascii="Century Gothic" w:hAnsi="Century Gothic"/>
        </w:rPr>
        <w:t xml:space="preserve">Plusieurs années après la fin de l'Empire,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servit de nouvelle colonie aux habitants d'</w:t>
      </w:r>
      <w:proofErr w:type="spellStart"/>
      <w:r w:rsidR="00CA4108" w:rsidRPr="00451D19">
        <w:rPr>
          <w:rFonts w:ascii="Century Gothic" w:hAnsi="Century Gothic"/>
        </w:rPr>
        <w:fldChar w:fldCharType="begin"/>
      </w:r>
      <w:r w:rsidRPr="00451D19">
        <w:rPr>
          <w:rFonts w:ascii="Century Gothic" w:hAnsi="Century Gothic"/>
        </w:rPr>
        <w:instrText xml:space="preserve"> HYPERLINK "http://www.starwars-holonet.com/holonet.php?fiche=planete_eolsha" </w:instrText>
      </w:r>
      <w:r w:rsidR="00CA4108" w:rsidRPr="00451D19">
        <w:rPr>
          <w:rFonts w:ascii="Century Gothic" w:hAnsi="Century Gothic"/>
        </w:rPr>
        <w:fldChar w:fldCharType="separate"/>
      </w:r>
      <w:r w:rsidRPr="00451D19">
        <w:rPr>
          <w:rStyle w:val="Lienhypertexte"/>
          <w:rFonts w:ascii="Century Gothic" w:hAnsi="Century Gothic"/>
          <w:color w:val="auto"/>
          <w:u w:val="none"/>
        </w:rPr>
        <w:t>Eol</w:t>
      </w:r>
      <w:proofErr w:type="spellEnd"/>
      <w:r w:rsidRPr="00451D19">
        <w:rPr>
          <w:rStyle w:val="Lienhypertexte"/>
          <w:rFonts w:ascii="Century Gothic" w:hAnsi="Century Gothic"/>
          <w:color w:val="auto"/>
          <w:u w:val="none"/>
        </w:rPr>
        <w:t xml:space="preserve"> </w:t>
      </w:r>
      <w:proofErr w:type="spellStart"/>
      <w:r w:rsidRPr="00451D19">
        <w:rPr>
          <w:rStyle w:val="Lienhypertexte"/>
          <w:rFonts w:ascii="Century Gothic" w:hAnsi="Century Gothic"/>
          <w:color w:val="auto"/>
          <w:u w:val="none"/>
        </w:rPr>
        <w:t>Sha</w:t>
      </w:r>
      <w:proofErr w:type="spellEnd"/>
      <w:r w:rsidR="00CA4108" w:rsidRPr="00451D19">
        <w:rPr>
          <w:rFonts w:ascii="Century Gothic" w:hAnsi="Century Gothic"/>
        </w:rPr>
        <w:fldChar w:fldCharType="end"/>
      </w:r>
      <w:r w:rsidRPr="00451D19">
        <w:rPr>
          <w:rFonts w:ascii="Century Gothic" w:hAnsi="Century Gothic"/>
        </w:rPr>
        <w:t xml:space="preserve">, un monde volcanique particulièrement inhospitalier. La cinquantaine de colons fut accompagnée par plusieurs techniciens de la </w:t>
      </w:r>
      <w:hyperlink r:id="rId20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Pr="00451D19">
        <w:rPr>
          <w:rFonts w:ascii="Century Gothic" w:hAnsi="Century Gothic"/>
        </w:rPr>
        <w:t xml:space="preserve"> pour construire une nouvelle colonie plus accueillante. Hélas pour eux,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fut prise pour cible par l'</w:t>
      </w:r>
      <w:hyperlink r:id="rId21" w:history="1"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Amirale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Daala</w:t>
        </w:r>
        <w:proofErr w:type="spellEnd"/>
      </w:hyperlink>
      <w:r w:rsidRPr="00451D19">
        <w:rPr>
          <w:rFonts w:ascii="Century Gothic" w:hAnsi="Century Gothic"/>
        </w:rPr>
        <w:t xml:space="preserve">, qui détruisit complètement la colonie lors de sa première campagne contre </w:t>
      </w:r>
      <w:r w:rsidRPr="00451D19">
        <w:rPr>
          <w:rFonts w:ascii="Century Gothic" w:hAnsi="Century Gothic"/>
        </w:rPr>
        <w:lastRenderedPageBreak/>
        <w:t xml:space="preserve">la Nouvelle République. Les colons et les ingénieurs furent massacrés, et </w:t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retomba </w:t>
      </w:r>
      <w:r w:rsidR="0018190E">
        <w:rPr>
          <w:rFonts w:ascii="Century Gothic" w:hAnsi="Century Gothic"/>
        </w:rPr>
        <w:t xml:space="preserve">pour un temps dans l'oubli. </w:t>
      </w:r>
      <w:r w:rsidR="0018190E">
        <w:rPr>
          <w:rFonts w:ascii="Century Gothic" w:hAnsi="Century Gothic"/>
        </w:rPr>
        <w:br/>
      </w:r>
      <w:r w:rsidR="0018190E">
        <w:rPr>
          <w:rFonts w:ascii="Century Gothic" w:hAnsi="Century Gothic"/>
        </w:rPr>
        <w:br/>
      </w:r>
      <w:proofErr w:type="spellStart"/>
      <w:r w:rsidRPr="00451D19">
        <w:rPr>
          <w:rFonts w:ascii="Century Gothic" w:hAnsi="Century Gothic"/>
        </w:rPr>
        <w:t>Dantooine</w:t>
      </w:r>
      <w:proofErr w:type="spellEnd"/>
      <w:r w:rsidRPr="00451D19">
        <w:rPr>
          <w:rFonts w:ascii="Century Gothic" w:hAnsi="Century Gothic"/>
        </w:rPr>
        <w:t xml:space="preserve"> fut également le théâtre d'une bataille sanglante entre les forces de la Nouvelle République et les armées </w:t>
      </w:r>
      <w:hyperlink r:id="rId22" w:history="1"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Yuuzhan</w:t>
        </w:r>
        <w:proofErr w:type="spellEnd"/>
        <w:r w:rsidRPr="00451D19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451D19">
          <w:rPr>
            <w:rStyle w:val="Lienhypertexte"/>
            <w:rFonts w:ascii="Century Gothic" w:hAnsi="Century Gothic"/>
            <w:color w:val="auto"/>
            <w:u w:val="none"/>
          </w:rPr>
          <w:t>Vong</w:t>
        </w:r>
        <w:proofErr w:type="spellEnd"/>
      </w:hyperlink>
      <w:r w:rsidRPr="00451D19">
        <w:rPr>
          <w:rFonts w:ascii="Century Gothic" w:hAnsi="Century Gothic"/>
        </w:rPr>
        <w:t>, qui attaquèrent la planète mais subirent de lourdes pertes.</w:t>
      </w:r>
    </w:p>
    <w:sectPr w:rsidR="00722C56" w:rsidRPr="00451D19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C3F81"/>
    <w:rsid w:val="000E4377"/>
    <w:rsid w:val="000F6452"/>
    <w:rsid w:val="00100FA3"/>
    <w:rsid w:val="00105E6A"/>
    <w:rsid w:val="00120E6C"/>
    <w:rsid w:val="00175C88"/>
    <w:rsid w:val="0018190E"/>
    <w:rsid w:val="001821DA"/>
    <w:rsid w:val="00192C77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B2BB7"/>
    <w:rsid w:val="002D0E53"/>
    <w:rsid w:val="002F7C67"/>
    <w:rsid w:val="0033237E"/>
    <w:rsid w:val="00334D9A"/>
    <w:rsid w:val="00345D7F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061"/>
    <w:rsid w:val="00434908"/>
    <w:rsid w:val="00444D82"/>
    <w:rsid w:val="00447C18"/>
    <w:rsid w:val="00451D19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97EE6"/>
    <w:rsid w:val="005B7C57"/>
    <w:rsid w:val="005C0251"/>
    <w:rsid w:val="00617CC8"/>
    <w:rsid w:val="006220DF"/>
    <w:rsid w:val="00674214"/>
    <w:rsid w:val="006B3D3F"/>
    <w:rsid w:val="006C3AB1"/>
    <w:rsid w:val="006D07B5"/>
    <w:rsid w:val="006D7CEA"/>
    <w:rsid w:val="006E6708"/>
    <w:rsid w:val="006F0200"/>
    <w:rsid w:val="006F287B"/>
    <w:rsid w:val="00710AF8"/>
    <w:rsid w:val="00722C56"/>
    <w:rsid w:val="0078094F"/>
    <w:rsid w:val="007848C8"/>
    <w:rsid w:val="0078785D"/>
    <w:rsid w:val="00793F32"/>
    <w:rsid w:val="007C6BEE"/>
    <w:rsid w:val="007E4BB5"/>
    <w:rsid w:val="0080285B"/>
    <w:rsid w:val="00806C95"/>
    <w:rsid w:val="00811168"/>
    <w:rsid w:val="008254F1"/>
    <w:rsid w:val="00830D8A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52224"/>
    <w:rsid w:val="0095400C"/>
    <w:rsid w:val="009744E9"/>
    <w:rsid w:val="009A746F"/>
    <w:rsid w:val="009C11F9"/>
    <w:rsid w:val="009C3167"/>
    <w:rsid w:val="00A04277"/>
    <w:rsid w:val="00A31F05"/>
    <w:rsid w:val="00A37E2B"/>
    <w:rsid w:val="00A60E98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E04D5"/>
    <w:rsid w:val="00BE279F"/>
    <w:rsid w:val="00BF783B"/>
    <w:rsid w:val="00C05F51"/>
    <w:rsid w:val="00C31DF5"/>
    <w:rsid w:val="00C43AB6"/>
    <w:rsid w:val="00C46099"/>
    <w:rsid w:val="00C65BD8"/>
    <w:rsid w:val="00C855C3"/>
    <w:rsid w:val="00CA15E3"/>
    <w:rsid w:val="00CA4108"/>
    <w:rsid w:val="00CA6594"/>
    <w:rsid w:val="00CC2E4A"/>
    <w:rsid w:val="00D12803"/>
    <w:rsid w:val="00D3699D"/>
    <w:rsid w:val="00D41BA5"/>
    <w:rsid w:val="00D53E20"/>
    <w:rsid w:val="00D7705C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012A"/>
    <w:rsid w:val="00EA1756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jedi" TargetMode="External"/><Relationship Id="rId13" Type="http://schemas.openxmlformats.org/officeDocument/2006/relationships/hyperlink" Target="http://www.starwars-holonet.com/holonet.php?fiche=perso_sylvar" TargetMode="External"/><Relationship Id="rId18" Type="http://schemas.openxmlformats.org/officeDocument/2006/relationships/hyperlink" Target="http://www.starwars-holonet.com/holonet.php?fiche=perso_vado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perso_daala" TargetMode="External"/><Relationship Id="rId7" Type="http://schemas.openxmlformats.org/officeDocument/2006/relationships/hyperlink" Target="http://www.starwars-holonet.com/holonet.php?fiche=event_gcg" TargetMode="External"/><Relationship Id="rId12" Type="http://schemas.openxmlformats.org/officeDocument/2006/relationships/hyperlink" Target="http://www.starwars-holonet.com/holonet.php?fiche=perso_crado" TargetMode="External"/><Relationship Id="rId17" Type="http://schemas.openxmlformats.org/officeDocument/2006/relationships/hyperlink" Target="http://www.starwars-holonet.com/holonet.php?fiche=perso_tarki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org_all" TargetMode="External"/><Relationship Id="rId20" Type="http://schemas.openxmlformats.org/officeDocument/2006/relationships/hyperlink" Target="http://www.starwars-holonet.com/holonet.php?fiche=org_n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esp_dantari" TargetMode="External"/><Relationship Id="rId11" Type="http://schemas.openxmlformats.org/officeDocument/2006/relationships/hyperlink" Target="http://www.starwars-holonet.com/holonet.php?fiche=org_esp_cathar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org_sith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tarwars-holonet.com/holonet.php?fiche=perso_exarkun" TargetMode="External"/><Relationship Id="rId19" Type="http://schemas.openxmlformats.org/officeDocument/2006/relationships/hyperlink" Target="http://www.starwars-holonet.com/holonet.php?fiche=perso_organa_le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perso_baas_vodosiosk" TargetMode="External"/><Relationship Id="rId14" Type="http://schemas.openxmlformats.org/officeDocument/2006/relationships/hyperlink" Target="http://www.starwars-holonet.com/holonet.php?fiche=lieu_galaxie" TargetMode="External"/><Relationship Id="rId22" Type="http://schemas.openxmlformats.org/officeDocument/2006/relationships/hyperlink" Target="http://www.starwars-holonet.com/holonet.php?fiche=org_esp_yv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682</Words>
  <Characters>3753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15</cp:revision>
  <dcterms:created xsi:type="dcterms:W3CDTF">2010-03-25T07:32:00Z</dcterms:created>
  <dcterms:modified xsi:type="dcterms:W3CDTF">2012-05-23T09:58:00Z</dcterms:modified>
</cp:coreProperties>
</file>